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23" w:rsidRPr="00555A53" w:rsidRDefault="007E2223">
      <w:pPr>
        <w:pStyle w:val="3"/>
        <w:spacing w:line="360" w:lineRule="auto"/>
        <w:rPr>
          <w:color w:val="000000" w:themeColor="text1"/>
        </w:rPr>
      </w:pPr>
      <w:bookmarkStart w:id="0" w:name="_Toc508196082"/>
      <w:bookmarkStart w:id="1" w:name="_Toc508195974"/>
      <w:bookmarkStart w:id="2" w:name="_Toc261004209"/>
      <w:bookmarkStart w:id="3" w:name="_Toc261003521"/>
      <w:bookmarkStart w:id="4" w:name="_GoBack"/>
      <w:r w:rsidRPr="00555A53">
        <w:rPr>
          <w:rFonts w:hint="eastAsia"/>
          <w:color w:val="000000" w:themeColor="text1"/>
        </w:rPr>
        <w:t>房屋租赁合同</w:t>
      </w:r>
      <w:bookmarkEnd w:id="0"/>
      <w:bookmarkEnd w:id="1"/>
      <w:bookmarkEnd w:id="2"/>
      <w:bookmarkEnd w:id="3"/>
    </w:p>
    <w:bookmarkEnd w:id="4"/>
    <w:p w:rsidR="007E2223" w:rsidRPr="00555A53" w:rsidRDefault="007E2223" w:rsidP="00555A53">
      <w:pPr>
        <w:wordWrap w:val="0"/>
        <w:spacing w:line="360" w:lineRule="auto"/>
        <w:ind w:firstLineChars="2350" w:firstLine="5640"/>
        <w:jc w:val="right"/>
        <w:rPr>
          <w:rFonts w:asciiTheme="minorEastAsia" w:hAnsiTheme="minorEastAsia" w:cstheme="minorEastAsia"/>
          <w:color w:val="000000" w:themeColor="text1"/>
          <w:sz w:val="24"/>
          <w:u w:val="single"/>
        </w:rPr>
      </w:pPr>
      <w:r w:rsidRPr="00555A53">
        <w:rPr>
          <w:rFonts w:asciiTheme="minorEastAsia" w:hAnsiTheme="minorEastAsia" w:cstheme="minorEastAsia" w:hint="eastAsia"/>
          <w:color w:val="000000" w:themeColor="text1"/>
          <w:sz w:val="24"/>
        </w:rPr>
        <w:t>合同编号：</w:t>
      </w: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出租人：</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 xml:space="preserve">              签订地点：</w:t>
      </w:r>
      <w:r w:rsidRPr="00555A53">
        <w:rPr>
          <w:rFonts w:asciiTheme="minorEastAsia" w:hAnsiTheme="minorEastAsia" w:cstheme="minorEastAsia" w:hint="eastAsia"/>
          <w:color w:val="000000" w:themeColor="text1"/>
          <w:sz w:val="24"/>
          <w:u w:val="single"/>
        </w:rPr>
        <w:t xml:space="preserve">                    </w:t>
      </w:r>
    </w:p>
    <w:p w:rsidR="007E2223" w:rsidRPr="00555A53" w:rsidRDefault="007E2223" w:rsidP="00555A53">
      <w:pPr>
        <w:spacing w:afterLines="100" w:after="312"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承租人：</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 xml:space="preserve">              签订时间：</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年</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月</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日</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第一条 租赁房屋的基本情况</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租赁房屋坐落在</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 xml:space="preserve"> 、间数</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、建筑面积</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平方米、房屋质量</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第二条 租赁期限</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 xml:space="preserve">租赁期限从 </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年</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月</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日至</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年</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月</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日。</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（提示：租赁期限不得超过二十年。超过二十年的，超过部分无效）</w:t>
      </w:r>
    </w:p>
    <w:p w:rsidR="007E2223" w:rsidRPr="00555A53" w:rsidRDefault="007E2223" w:rsidP="007E2223">
      <w:pPr>
        <w:numPr>
          <w:ilvl w:val="0"/>
          <w:numId w:val="3"/>
        </w:numPr>
        <w:spacing w:line="360" w:lineRule="auto"/>
        <w:ind w:firstLineChars="200" w:firstLine="480"/>
        <w:rPr>
          <w:rFonts w:asciiTheme="minorEastAsia" w:hAnsiTheme="minorEastAsia" w:cstheme="minorEastAsia"/>
          <w:b/>
          <w:bCs/>
          <w:color w:val="000000" w:themeColor="text1"/>
          <w:sz w:val="24"/>
          <w:u w:val="single"/>
        </w:rPr>
      </w:pPr>
      <w:r w:rsidRPr="00555A53">
        <w:rPr>
          <w:rFonts w:asciiTheme="minorEastAsia" w:hAnsiTheme="minorEastAsia" w:cstheme="minorEastAsia" w:hint="eastAsia"/>
          <w:b/>
          <w:bCs/>
          <w:color w:val="000000" w:themeColor="text1"/>
          <w:sz w:val="24"/>
        </w:rPr>
        <w:t>租金（大写）</w:t>
      </w:r>
    </w:p>
    <w:p w:rsidR="007E2223" w:rsidRPr="00555A53" w:rsidRDefault="007E2223">
      <w:pPr>
        <w:spacing w:line="360" w:lineRule="auto"/>
        <w:ind w:firstLineChars="200" w:firstLine="480"/>
        <w:rPr>
          <w:rFonts w:asciiTheme="minorEastAsia" w:hAnsiTheme="minorEastAsia" w:cstheme="minorEastAsia"/>
          <w:color w:val="000000" w:themeColor="text1"/>
          <w:sz w:val="24"/>
          <w:u w:val="single"/>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u w:val="single"/>
        </w:rPr>
      </w:pPr>
      <w:r w:rsidRPr="00555A53">
        <w:rPr>
          <w:rFonts w:asciiTheme="minorEastAsia" w:hAnsiTheme="minorEastAsia" w:cstheme="minorEastAsia" w:hint="eastAsia"/>
          <w:b/>
          <w:bCs/>
          <w:color w:val="000000" w:themeColor="text1"/>
          <w:sz w:val="24"/>
        </w:rPr>
        <w:t>第四条 租金的支付期限与方式</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第五条 承租人需缴纳的费用</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承租人负责支付出租房屋的水费、电费、煤气费、电话费、光缆电视费、卫生费和物业管理费。</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第六条 租赁房屋的用途</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rsidP="007E2223">
      <w:pPr>
        <w:numPr>
          <w:ilvl w:val="0"/>
          <w:numId w:val="4"/>
        </w:numPr>
        <w:spacing w:line="360" w:lineRule="auto"/>
        <w:ind w:firstLineChars="200" w:firstLine="480"/>
        <w:rPr>
          <w:rFonts w:asciiTheme="minorEastAsia" w:hAnsiTheme="minorEastAsia" w:cstheme="minorEastAsia"/>
          <w:b/>
          <w:bCs/>
          <w:color w:val="000000" w:themeColor="text1"/>
          <w:sz w:val="24"/>
          <w:u w:val="single"/>
        </w:rPr>
      </w:pPr>
      <w:r w:rsidRPr="00555A53">
        <w:rPr>
          <w:rFonts w:asciiTheme="minorEastAsia" w:hAnsiTheme="minorEastAsia" w:cstheme="minorEastAsia" w:hint="eastAsia"/>
          <w:b/>
          <w:bCs/>
          <w:color w:val="000000" w:themeColor="text1"/>
          <w:sz w:val="24"/>
        </w:rPr>
        <w:t>租赁房屋的维修</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color w:val="000000" w:themeColor="text1"/>
          <w:sz w:val="24"/>
          <w:u w:val="single"/>
        </w:rPr>
      </w:pPr>
      <w:r w:rsidRPr="00555A53">
        <w:rPr>
          <w:rFonts w:asciiTheme="minorEastAsia" w:hAnsiTheme="minorEastAsia" w:cstheme="minorEastAsia" w:hint="eastAsia"/>
          <w:color w:val="000000" w:themeColor="text1"/>
          <w:sz w:val="24"/>
        </w:rPr>
        <w:lastRenderedPageBreak/>
        <w:t>出租人维修的范围、时间及费用负担：</w:t>
      </w: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color w:val="000000" w:themeColor="text1"/>
          <w:sz w:val="24"/>
          <w:u w:val="single"/>
        </w:rPr>
      </w:pPr>
      <w:r w:rsidRPr="00555A53">
        <w:rPr>
          <w:rFonts w:asciiTheme="minorEastAsia" w:hAnsiTheme="minorEastAsia" w:cstheme="minorEastAsia" w:hint="eastAsia"/>
          <w:color w:val="000000" w:themeColor="text1"/>
          <w:sz w:val="24"/>
        </w:rPr>
        <w:t>承租人维修的范围及费用负担：</w:t>
      </w: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color w:val="000000" w:themeColor="text1"/>
          <w:sz w:val="24"/>
          <w:u w:val="single"/>
        </w:rPr>
      </w:pPr>
      <w:r w:rsidRPr="00555A53">
        <w:rPr>
          <w:rFonts w:asciiTheme="minorEastAsia" w:hAnsiTheme="minorEastAsia" w:cstheme="minorEastAsia" w:hint="eastAsia"/>
          <w:b/>
          <w:bCs/>
          <w:color w:val="000000" w:themeColor="text1"/>
          <w:sz w:val="24"/>
        </w:rPr>
        <w:t>第八条 出租人（是/否）允许承租人对租赁房屋进行装修或改善增设他物。</w:t>
      </w:r>
      <w:r w:rsidRPr="00555A53">
        <w:rPr>
          <w:rFonts w:asciiTheme="minorEastAsia" w:hAnsiTheme="minorEastAsia" w:cstheme="minorEastAsia" w:hint="eastAsia"/>
          <w:color w:val="000000" w:themeColor="text1"/>
          <w:sz w:val="24"/>
        </w:rPr>
        <w:t>装修、改善增设他物的范围是：</w:t>
      </w: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color w:val="000000" w:themeColor="text1"/>
          <w:sz w:val="24"/>
          <w:u w:val="single"/>
        </w:rPr>
      </w:pPr>
      <w:r w:rsidRPr="00555A53">
        <w:rPr>
          <w:rFonts w:asciiTheme="minorEastAsia" w:hAnsiTheme="minorEastAsia" w:cstheme="minorEastAsia" w:hint="eastAsia"/>
          <w:color w:val="000000" w:themeColor="text1"/>
          <w:sz w:val="24"/>
        </w:rPr>
        <w:t>租赁合同期满，租赁房屋的装修、改善增设他物的处理</w:t>
      </w: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第九条 出租人（是/否）允许承租人转租租赁房屋。</w:t>
      </w:r>
    </w:p>
    <w:p w:rsidR="007E2223" w:rsidRPr="00555A53" w:rsidRDefault="007E2223">
      <w:pPr>
        <w:spacing w:line="360" w:lineRule="auto"/>
        <w:ind w:firstLineChars="200" w:firstLine="480"/>
        <w:jc w:val="left"/>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第十条 定金</w:t>
      </w:r>
    </w:p>
    <w:p w:rsidR="007E2223" w:rsidRPr="00555A53" w:rsidRDefault="007E2223">
      <w:pPr>
        <w:spacing w:line="360" w:lineRule="auto"/>
        <w:ind w:firstLineChars="200" w:firstLine="480"/>
        <w:jc w:val="left"/>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定金（大写）</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元。承租人在</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前交给出租人。</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第十一条 合同解除和条件</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有下列情形之一，出租人有权解除本合同：</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1.承租人不交付或者不按约定交付租金达</w:t>
      </w:r>
      <w:r w:rsidRPr="00555A53">
        <w:rPr>
          <w:rFonts w:asciiTheme="minorEastAsia" w:hAnsiTheme="minorEastAsia" w:cstheme="minorEastAsia" w:hint="eastAsia"/>
          <w:color w:val="000000" w:themeColor="text1"/>
          <w:sz w:val="24"/>
          <w:u w:val="single"/>
        </w:rPr>
        <w:t xml:space="preserve">                </w:t>
      </w:r>
      <w:proofErr w:type="gramStart"/>
      <w:r w:rsidRPr="00555A53">
        <w:rPr>
          <w:rFonts w:asciiTheme="minorEastAsia" w:hAnsiTheme="minorEastAsia" w:cstheme="minorEastAsia" w:hint="eastAsia"/>
          <w:color w:val="000000" w:themeColor="text1"/>
          <w:sz w:val="24"/>
        </w:rPr>
        <w:t>个</w:t>
      </w:r>
      <w:proofErr w:type="gramEnd"/>
      <w:r w:rsidRPr="00555A53">
        <w:rPr>
          <w:rFonts w:asciiTheme="minorEastAsia" w:hAnsiTheme="minorEastAsia" w:cstheme="minorEastAsia" w:hint="eastAsia"/>
          <w:color w:val="000000" w:themeColor="text1"/>
          <w:sz w:val="24"/>
        </w:rPr>
        <w:t>月以上；</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2.承租人所欠各项费用达（大写）</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元以上；</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3.未经出租人同意及有关部门批准，承租人擅自改变出租房屋用途的；</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4.承租人违反本合同约定，不承担维修责任致使房屋或设备严重损坏的；</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5.未经出租人书面同意，承租人将出租房屋进行装修的；</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6.未经出租人书面同意，承租人将出租房屋转租第三人的；</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7.承租人在出租房屋进行违法活动的。</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lastRenderedPageBreak/>
        <w:t>有下列情形之一，承租人有权解除本合同：</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 xml:space="preserve">1.出租人迟延交付出租房屋 </w:t>
      </w:r>
      <w:r w:rsidRPr="00555A53">
        <w:rPr>
          <w:rFonts w:asciiTheme="minorEastAsia" w:hAnsiTheme="minorEastAsia" w:cstheme="minorEastAsia" w:hint="eastAsia"/>
          <w:color w:val="000000" w:themeColor="text1"/>
          <w:sz w:val="24"/>
          <w:u w:val="single"/>
        </w:rPr>
        <w:t xml:space="preserve">                       </w:t>
      </w:r>
      <w:proofErr w:type="gramStart"/>
      <w:r w:rsidRPr="00555A53">
        <w:rPr>
          <w:rFonts w:asciiTheme="minorEastAsia" w:hAnsiTheme="minorEastAsia" w:cstheme="minorEastAsia" w:hint="eastAsia"/>
          <w:color w:val="000000" w:themeColor="text1"/>
          <w:sz w:val="24"/>
        </w:rPr>
        <w:t>个</w:t>
      </w:r>
      <w:proofErr w:type="gramEnd"/>
      <w:r w:rsidRPr="00555A53">
        <w:rPr>
          <w:rFonts w:asciiTheme="minorEastAsia" w:hAnsiTheme="minorEastAsia" w:cstheme="minorEastAsia" w:hint="eastAsia"/>
          <w:color w:val="000000" w:themeColor="text1"/>
          <w:sz w:val="24"/>
        </w:rPr>
        <w:t>月以上；</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2.出租人违反本合同约定，不承担维修责任，使承租人无法继续使用出租房屋。</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3．</w:t>
      </w: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u w:val="single"/>
        </w:rPr>
      </w:pPr>
      <w:r w:rsidRPr="00555A53">
        <w:rPr>
          <w:rFonts w:asciiTheme="minorEastAsia" w:hAnsiTheme="minorEastAsia" w:cstheme="minorEastAsia" w:hint="eastAsia"/>
          <w:b/>
          <w:bCs/>
          <w:color w:val="000000" w:themeColor="text1"/>
          <w:sz w:val="24"/>
        </w:rPr>
        <w:t>第十二条 房屋租赁合同期满，承租人返还房屋的时间是</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rsidP="00311F52">
      <w:pPr>
        <w:spacing w:line="360" w:lineRule="auto"/>
        <w:ind w:firstLineChars="200" w:firstLine="480"/>
        <w:rPr>
          <w:rFonts w:asciiTheme="minorEastAsia" w:hAnsiTheme="minorEastAsia" w:cstheme="minorEastAsia"/>
          <w:b/>
          <w:bCs/>
          <w:color w:val="000000" w:themeColor="text1"/>
          <w:sz w:val="24"/>
          <w:u w:val="single"/>
        </w:rPr>
      </w:pPr>
      <w:r w:rsidRPr="00555A53">
        <w:rPr>
          <w:rFonts w:asciiTheme="minorEastAsia" w:hAnsiTheme="minorEastAsia" w:cstheme="minorEastAsia" w:hint="eastAsia"/>
          <w:b/>
          <w:bCs/>
          <w:color w:val="000000" w:themeColor="text1"/>
          <w:sz w:val="24"/>
        </w:rPr>
        <w:t>第十三条 违约责任</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1. 出租人未按时或未按要求维修出租房屋造成承租人人身受到伤害或财物毁损的，负责赔偿损失。</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2. 承租人逾期交付租金的，除应及时如数补交外，还应支付滞纳金。</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3. 承租人违反合同，擅自将出租房屋转租第三人使用的，因此造成出租房屋毁坏的，应负损害赔偿责任。</w:t>
      </w:r>
    </w:p>
    <w:p w:rsidR="007E2223" w:rsidRPr="00555A53" w:rsidRDefault="007E2223" w:rsidP="007E2223">
      <w:pPr>
        <w:numPr>
          <w:ilvl w:val="0"/>
          <w:numId w:val="5"/>
        </w:numPr>
        <w:spacing w:line="360" w:lineRule="auto"/>
        <w:ind w:firstLineChars="200" w:firstLine="480"/>
        <w:rPr>
          <w:rFonts w:asciiTheme="minorEastAsia" w:hAnsiTheme="minorEastAsia" w:cstheme="minorEastAsia"/>
          <w:b/>
          <w:bCs/>
          <w:color w:val="000000" w:themeColor="text1"/>
          <w:sz w:val="24"/>
        </w:rPr>
      </w:pPr>
      <w:r w:rsidRPr="00555A53">
        <w:rPr>
          <w:rFonts w:asciiTheme="minorEastAsia" w:hAnsiTheme="minorEastAsia" w:cstheme="minorEastAsia" w:hint="eastAsia"/>
          <w:b/>
          <w:bCs/>
          <w:color w:val="000000" w:themeColor="text1"/>
          <w:sz w:val="24"/>
        </w:rPr>
        <w:t>合同争议的解决方式：</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 xml:space="preserve">本合同在履行过程中发生的争议，由双方当事人协商解决；也可由有关部门调解；协商或调解不成的，按下列第 </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种方式解决：</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（一） 提交</w:t>
      </w:r>
      <w:r w:rsidRPr="00555A53">
        <w:rPr>
          <w:rFonts w:asciiTheme="minorEastAsia" w:hAnsiTheme="minorEastAsia" w:cstheme="minorEastAsia" w:hint="eastAsia"/>
          <w:color w:val="000000" w:themeColor="text1"/>
          <w:sz w:val="24"/>
          <w:u w:val="single"/>
        </w:rPr>
        <w:t xml:space="preserve">                             </w:t>
      </w:r>
      <w:r w:rsidRPr="00555A53">
        <w:rPr>
          <w:rFonts w:asciiTheme="minorEastAsia" w:hAnsiTheme="minorEastAsia" w:cstheme="minorEastAsia" w:hint="eastAsia"/>
          <w:color w:val="000000" w:themeColor="text1"/>
          <w:sz w:val="24"/>
        </w:rPr>
        <w:t>仲裁委员会仲裁；</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（二） 依法向人民法院起诉。</w:t>
      </w:r>
    </w:p>
    <w:p w:rsidR="007E2223" w:rsidRPr="00555A53" w:rsidRDefault="007E2223">
      <w:pPr>
        <w:spacing w:line="360" w:lineRule="auto"/>
        <w:ind w:firstLineChars="200" w:firstLine="480"/>
        <w:rPr>
          <w:rFonts w:asciiTheme="minorEastAsia" w:hAnsiTheme="minorEastAsia" w:cstheme="minorEastAsia"/>
          <w:b/>
          <w:bCs/>
          <w:color w:val="000000" w:themeColor="text1"/>
          <w:sz w:val="24"/>
          <w:u w:val="single"/>
        </w:rPr>
      </w:pPr>
      <w:r w:rsidRPr="00555A53">
        <w:rPr>
          <w:rFonts w:asciiTheme="minorEastAsia" w:hAnsiTheme="minorEastAsia" w:cstheme="minorEastAsia" w:hint="eastAsia"/>
          <w:b/>
          <w:bCs/>
          <w:color w:val="000000" w:themeColor="text1"/>
          <w:sz w:val="24"/>
        </w:rPr>
        <w:t>第十五条 其他约定事项</w:t>
      </w:r>
    </w:p>
    <w:p w:rsidR="007E2223" w:rsidRPr="00555A53" w:rsidRDefault="007E2223">
      <w:pPr>
        <w:spacing w:line="360" w:lineRule="auto"/>
        <w:ind w:firstLineChars="200" w:firstLine="480"/>
        <w:rPr>
          <w:rFonts w:asciiTheme="minorEastAsia" w:hAnsiTheme="minorEastAsia" w:cstheme="minorEastAsia"/>
          <w:color w:val="000000" w:themeColor="text1"/>
          <w:sz w:val="24"/>
          <w:u w:val="single"/>
        </w:rPr>
      </w:pPr>
      <w:r w:rsidRPr="00555A53">
        <w:rPr>
          <w:rFonts w:asciiTheme="minorEastAsia" w:hAnsiTheme="minorEastAsia" w:cstheme="minorEastAsia" w:hint="eastAsia"/>
          <w:color w:val="000000" w:themeColor="text1"/>
          <w:sz w:val="24"/>
          <w:u w:val="single"/>
        </w:rPr>
        <w:t xml:space="preserve">                                                   </w:t>
      </w:r>
    </w:p>
    <w:p w:rsidR="007E2223" w:rsidRPr="00555A53" w:rsidRDefault="007E2223">
      <w:pPr>
        <w:spacing w:line="360" w:lineRule="auto"/>
        <w:ind w:firstLineChars="200" w:firstLine="480"/>
        <w:rPr>
          <w:rFonts w:asciiTheme="minorEastAsia" w:hAnsiTheme="minorEastAsia" w:cstheme="minorEastAsia"/>
          <w:color w:val="000000" w:themeColor="text1"/>
          <w:sz w:val="24"/>
        </w:rPr>
      </w:pPr>
    </w:p>
    <w:p w:rsidR="007E2223" w:rsidRPr="00555A53" w:rsidRDefault="007E2223">
      <w:pPr>
        <w:spacing w:line="360" w:lineRule="auto"/>
        <w:ind w:firstLineChars="200" w:firstLine="48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[以下无正文，为合同签署页]</w:t>
      </w:r>
    </w:p>
    <w:p w:rsidR="007E2223" w:rsidRPr="00555A53" w:rsidRDefault="007E2223">
      <w:pPr>
        <w:spacing w:line="360" w:lineRule="auto"/>
        <w:rPr>
          <w:rFonts w:asciiTheme="minorEastAsia" w:hAnsiTheme="minorEastAsia" w:cstheme="minorEastAsia"/>
          <w:color w:val="000000" w:themeColor="text1"/>
          <w:sz w:val="24"/>
          <w:u w:val="single"/>
        </w:rPr>
      </w:pPr>
    </w:p>
    <w:tbl>
      <w:tblPr>
        <w:tblStyle w:val="a5"/>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2839"/>
        <w:gridCol w:w="2839"/>
      </w:tblGrid>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出租人：（章）</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承租人：（章）</w:t>
            </w:r>
          </w:p>
        </w:tc>
        <w:tc>
          <w:tcPr>
            <w:tcW w:w="2839" w:type="dxa"/>
            <w:vMerge w:val="restart"/>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鉴（公）证意见：</w:t>
            </w: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住所：</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住所：</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法定代表人：（签名）</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法定代表人：（签名）</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居民身份证号码：</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居民身份证号码：</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委托代理人：（签名）</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委托代理人：（签名）</w:t>
            </w:r>
          </w:p>
        </w:tc>
        <w:tc>
          <w:tcPr>
            <w:tcW w:w="2839" w:type="dxa"/>
            <w:vMerge w:val="restart"/>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（公）证机关（章）经办人：</w:t>
            </w:r>
          </w:p>
          <w:p w:rsidR="007E2223" w:rsidRPr="00555A53" w:rsidRDefault="007E2223">
            <w:pPr>
              <w:spacing w:line="360" w:lineRule="auto"/>
              <w:ind w:firstLineChars="300" w:firstLine="720"/>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年    月     日</w:t>
            </w: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电话：</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电话：</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开户银行：</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开户银行：</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账号：</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账号：</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r w:rsidR="007E2223" w:rsidRPr="00555A53">
        <w:tc>
          <w:tcPr>
            <w:tcW w:w="2838"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邮政编码：</w:t>
            </w:r>
          </w:p>
        </w:tc>
        <w:tc>
          <w:tcPr>
            <w:tcW w:w="2839" w:type="dxa"/>
          </w:tcPr>
          <w:p w:rsidR="007E2223" w:rsidRPr="00555A53" w:rsidRDefault="007E2223">
            <w:pPr>
              <w:spacing w:line="360" w:lineRule="auto"/>
              <w:rPr>
                <w:rFonts w:asciiTheme="minorEastAsia" w:hAnsiTheme="minorEastAsia" w:cstheme="minorEastAsia"/>
                <w:color w:val="000000" w:themeColor="text1"/>
                <w:sz w:val="24"/>
              </w:rPr>
            </w:pPr>
            <w:r w:rsidRPr="00555A53">
              <w:rPr>
                <w:rFonts w:asciiTheme="minorEastAsia" w:hAnsiTheme="minorEastAsia" w:cstheme="minorEastAsia" w:hint="eastAsia"/>
                <w:color w:val="000000" w:themeColor="text1"/>
                <w:sz w:val="24"/>
              </w:rPr>
              <w:t>邮政编码：</w:t>
            </w:r>
          </w:p>
        </w:tc>
        <w:tc>
          <w:tcPr>
            <w:tcW w:w="2839" w:type="dxa"/>
            <w:vMerge/>
          </w:tcPr>
          <w:p w:rsidR="007E2223" w:rsidRPr="00555A53" w:rsidRDefault="007E2223">
            <w:pPr>
              <w:spacing w:line="360" w:lineRule="auto"/>
              <w:rPr>
                <w:rFonts w:asciiTheme="minorEastAsia" w:hAnsiTheme="minorEastAsia" w:cstheme="minorEastAsia"/>
                <w:color w:val="000000" w:themeColor="text1"/>
                <w:sz w:val="24"/>
              </w:rPr>
            </w:pPr>
          </w:p>
        </w:tc>
      </w:tr>
    </w:tbl>
    <w:p w:rsidR="006F6C10" w:rsidRPr="007E2223" w:rsidRDefault="007E2223" w:rsidP="007E2223"/>
    <w:sectPr w:rsidR="006F6C10" w:rsidRPr="007E2223">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7E2223">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7E2223">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7E2223">
    <w:pPr>
      <w:pStyle w:val="ab"/>
      <w:rPr>
        <w:u w:val="single"/>
      </w:rPr>
    </w:pPr>
    <w:r>
      <w:rPr>
        <w:rFonts w:hint="eastAsia"/>
        <w:u w:val="single"/>
      </w:rPr>
      <w:t xml:space="preserve">                                                                                              </w:t>
    </w:r>
  </w:p>
  <w:p w:rsidR="00550131" w:rsidRDefault="007E2223">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7E2223">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F28F6"/>
    <w:rsid w:val="00156739"/>
    <w:rsid w:val="00167F08"/>
    <w:rsid w:val="003737B2"/>
    <w:rsid w:val="00383066"/>
    <w:rsid w:val="00396219"/>
    <w:rsid w:val="003A48AF"/>
    <w:rsid w:val="004C380B"/>
    <w:rsid w:val="005C5246"/>
    <w:rsid w:val="006027A2"/>
    <w:rsid w:val="006C4F78"/>
    <w:rsid w:val="00725049"/>
    <w:rsid w:val="0079189E"/>
    <w:rsid w:val="007E2223"/>
    <w:rsid w:val="008423F0"/>
    <w:rsid w:val="00A35AC2"/>
    <w:rsid w:val="00AB17D7"/>
    <w:rsid w:val="00AD5E77"/>
    <w:rsid w:val="00B10EFD"/>
    <w:rsid w:val="00B151AE"/>
    <w:rsid w:val="00B509F4"/>
    <w:rsid w:val="00BA27E2"/>
    <w:rsid w:val="00C141E5"/>
    <w:rsid w:val="00C9597D"/>
    <w:rsid w:val="00CF672B"/>
    <w:rsid w:val="00D13676"/>
    <w:rsid w:val="00D42694"/>
    <w:rsid w:val="00E65740"/>
    <w:rsid w:val="00EF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2019-04-03T10:05:00Z</dcterms:created>
  <dcterms:modified xsi:type="dcterms:W3CDTF">2019-04-03T10:05:00Z</dcterms:modified>
</cp:coreProperties>
</file>